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9" w:rsidRDefault="008662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662F9" w:rsidRDefault="008662F9">
      <w:pPr>
        <w:pStyle w:val="ConsPlusNormal"/>
        <w:jc w:val="both"/>
        <w:outlineLvl w:val="0"/>
      </w:pPr>
    </w:p>
    <w:p w:rsidR="008662F9" w:rsidRDefault="008662F9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8662F9" w:rsidRDefault="008662F9">
      <w:pPr>
        <w:pStyle w:val="ConsPlusTitle"/>
        <w:jc w:val="center"/>
      </w:pPr>
      <w:r>
        <w:t>РОССИЙСКОЙ ФЕДЕРАЦИИ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Normal"/>
        <w:jc w:val="right"/>
      </w:pPr>
      <w:r>
        <w:t>Утверждаю</w:t>
      </w:r>
    </w:p>
    <w:p w:rsidR="008662F9" w:rsidRDefault="008662F9">
      <w:pPr>
        <w:pStyle w:val="ConsPlusNormal"/>
        <w:jc w:val="right"/>
      </w:pPr>
      <w:r>
        <w:t>Руководитель Федеральной службы</w:t>
      </w:r>
    </w:p>
    <w:p w:rsidR="008662F9" w:rsidRDefault="008662F9">
      <w:pPr>
        <w:pStyle w:val="ConsPlusNormal"/>
        <w:jc w:val="right"/>
      </w:pPr>
      <w:r>
        <w:t>по надзору в сфере защиты прав</w:t>
      </w:r>
    </w:p>
    <w:p w:rsidR="008662F9" w:rsidRDefault="008662F9">
      <w:pPr>
        <w:pStyle w:val="ConsPlusNormal"/>
        <w:jc w:val="right"/>
      </w:pPr>
      <w:r>
        <w:t>потребителей и благополучия человека,</w:t>
      </w:r>
    </w:p>
    <w:p w:rsidR="008662F9" w:rsidRDefault="008662F9">
      <w:pPr>
        <w:pStyle w:val="ConsPlusNormal"/>
        <w:jc w:val="right"/>
      </w:pPr>
      <w:r>
        <w:t>Главный государственный</w:t>
      </w:r>
    </w:p>
    <w:p w:rsidR="008662F9" w:rsidRDefault="008662F9">
      <w:pPr>
        <w:pStyle w:val="ConsPlusNormal"/>
        <w:jc w:val="right"/>
      </w:pPr>
      <w:r>
        <w:t>санитарный врач</w:t>
      </w:r>
    </w:p>
    <w:p w:rsidR="008662F9" w:rsidRDefault="008662F9">
      <w:pPr>
        <w:pStyle w:val="ConsPlusNormal"/>
        <w:jc w:val="right"/>
      </w:pPr>
      <w:r>
        <w:t>Российской Федерации</w:t>
      </w:r>
    </w:p>
    <w:p w:rsidR="008662F9" w:rsidRDefault="008662F9">
      <w:pPr>
        <w:pStyle w:val="ConsPlusNormal"/>
        <w:jc w:val="right"/>
      </w:pPr>
      <w:r>
        <w:t>А.Ю.ПОПОВА</w:t>
      </w:r>
    </w:p>
    <w:p w:rsidR="008662F9" w:rsidRDefault="008662F9">
      <w:pPr>
        <w:pStyle w:val="ConsPlusNormal"/>
        <w:jc w:val="right"/>
      </w:pPr>
      <w:r>
        <w:t>29 июля 2020 г.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Title"/>
        <w:jc w:val="center"/>
      </w:pPr>
      <w:r>
        <w:t>3.1. ПРОФИЛАКТИКА ИНФЕКЦИОННЫХ БОЛЕЗНЕЙ</w:t>
      </w:r>
    </w:p>
    <w:p w:rsidR="008662F9" w:rsidRDefault="008662F9">
      <w:pPr>
        <w:pStyle w:val="ConsPlusTitle"/>
        <w:jc w:val="center"/>
      </w:pPr>
    </w:p>
    <w:p w:rsidR="008662F9" w:rsidRDefault="008662F9">
      <w:pPr>
        <w:pStyle w:val="ConsPlusTitle"/>
        <w:jc w:val="center"/>
      </w:pPr>
      <w:r>
        <w:t>2.1. КОММУНАЛЬНАЯ ГИГИЕНА</w:t>
      </w:r>
    </w:p>
    <w:p w:rsidR="008662F9" w:rsidRDefault="008662F9">
      <w:pPr>
        <w:pStyle w:val="ConsPlusTitle"/>
        <w:jc w:val="center"/>
      </w:pPr>
    </w:p>
    <w:p w:rsidR="008662F9" w:rsidRDefault="008662F9">
      <w:pPr>
        <w:pStyle w:val="ConsPlusTitle"/>
        <w:jc w:val="center"/>
      </w:pPr>
      <w:r>
        <w:t>РЕКОМЕНДАЦИИ</w:t>
      </w:r>
    </w:p>
    <w:p w:rsidR="008662F9" w:rsidRDefault="008662F9">
      <w:pPr>
        <w:pStyle w:val="ConsPlusTitle"/>
        <w:jc w:val="center"/>
      </w:pPr>
      <w:r>
        <w:t>ПО ПРОФИЛАКТИКЕ НОВОЙ КОРОНАВИРУСНОЙ ИНФЕКЦИИ (COVID-19)</w:t>
      </w:r>
    </w:p>
    <w:p w:rsidR="008662F9" w:rsidRDefault="008662F9">
      <w:pPr>
        <w:pStyle w:val="ConsPlusTitle"/>
        <w:jc w:val="center"/>
      </w:pPr>
      <w:r>
        <w:t>В ОБРАЗОВАТЕЛЬНЫХ ОРГАНИЗАЦИЯХ ВЫСШЕГО ОБРАЗОВАНИЯ</w:t>
      </w:r>
    </w:p>
    <w:p w:rsidR="008662F9" w:rsidRDefault="008662F9">
      <w:pPr>
        <w:pStyle w:val="ConsPlusTitle"/>
        <w:jc w:val="center"/>
      </w:pPr>
    </w:p>
    <w:p w:rsidR="008662F9" w:rsidRDefault="008662F9">
      <w:pPr>
        <w:pStyle w:val="ConsPlusTitle"/>
        <w:jc w:val="center"/>
      </w:pPr>
      <w:r>
        <w:t>МЕТОДИЧЕСКИЕ РЕКОМЕНДАЦИИ</w:t>
      </w:r>
    </w:p>
    <w:p w:rsidR="008662F9" w:rsidRDefault="008662F9">
      <w:pPr>
        <w:pStyle w:val="ConsPlusTitle"/>
        <w:jc w:val="center"/>
      </w:pPr>
      <w:r>
        <w:t>МР 3.1/2.1.0205-20</w:t>
      </w:r>
    </w:p>
    <w:p w:rsidR="008662F9" w:rsidRDefault="008662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662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62F9" w:rsidRDefault="008662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62F9" w:rsidRDefault="008662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Главным государственным</w:t>
            </w:r>
            <w:proofErr w:type="gramEnd"/>
          </w:p>
          <w:p w:rsidR="008662F9" w:rsidRDefault="008662F9">
            <w:pPr>
              <w:pStyle w:val="ConsPlusNormal"/>
              <w:jc w:val="center"/>
            </w:pPr>
            <w:r>
              <w:rPr>
                <w:color w:val="392C69"/>
              </w:rPr>
              <w:t>санитарным врачом РФ 28.08.2020)</w:t>
            </w:r>
          </w:p>
        </w:tc>
      </w:tr>
    </w:tbl>
    <w:p w:rsidR="008662F9" w:rsidRDefault="008662F9">
      <w:pPr>
        <w:pStyle w:val="ConsPlusNormal"/>
        <w:jc w:val="both"/>
      </w:pPr>
    </w:p>
    <w:p w:rsidR="008662F9" w:rsidRDefault="008662F9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29 июля 2020 г.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Title"/>
        <w:jc w:val="center"/>
        <w:outlineLvl w:val="0"/>
      </w:pPr>
      <w:r>
        <w:t>I. Общие положения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Normal"/>
        <w:ind w:firstLine="540"/>
        <w:jc w:val="both"/>
      </w:pPr>
      <w:r>
        <w:t xml:space="preserve">1.1. Настоящие методические рекомендации предназначены для </w:t>
      </w:r>
      <w:hyperlink r:id="rId7" w:history="1">
        <w:r>
          <w:rPr>
            <w:color w:val="0000FF"/>
          </w:rPr>
          <w:t>организации</w:t>
        </w:r>
      </w:hyperlink>
      <w:r>
        <w:t xml:space="preserve"> работы образовательных организаций высшего образования (далее - Организации) в условиях распространения новой коронавирусной инфекции COVID-19.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1.2. Перед началом работы образовательных организаций высшего образования рекомендуется: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1.2.1. Проведение генеральной уборки всех помещений с применением дезинфицирующих средств по вирусному режиму.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1.2.2.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lastRenderedPageBreak/>
        <w:t xml:space="preserve">1.3. Обеспечение условий </w:t>
      </w:r>
      <w:proofErr w:type="gramStart"/>
      <w:r>
        <w:t>для гигиенической обработки рук с применением антисептических средств в холле при входе в Организацию</w:t>
      </w:r>
      <w:proofErr w:type="gramEnd"/>
      <w:r>
        <w:t>, в местах общего пользования, помещениях для приема пищи, санитарных узлах, а также обеспечение постоянного наличия средств для мытья рук, антисептических средств для обработки рук в санузлах, помещениях для приема пищи.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1.4. Проведение в помещениях Организаций ежедневной влажной уборки и еженедельной генеральной уборки и дезинфекционных мероприятий рекомендуется осуществлять в соответствии с </w:t>
      </w:r>
      <w:hyperlink r:id="rId8" w:history="1">
        <w:r>
          <w:rPr>
            <w:color w:val="0000FF"/>
          </w:rPr>
          <w:t>инструкцией</w:t>
        </w:r>
      </w:hyperlink>
      <w:r>
        <w:t xml:space="preserve"> по проведению дезинфекционных мероприятий для профилактики заболеваний, вызываемых коронавирусами (от 23.01.2020 N 02/770-2020-32).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Проведение обработки с применением дезинфицирующих сре</w:t>
      </w:r>
      <w:proofErr w:type="gramStart"/>
      <w:r>
        <w:t>дств вс</w:t>
      </w:r>
      <w:proofErr w:type="gramEnd"/>
      <w:r>
        <w:t>ех контактных поверхностей в местах общего пользования (дверных ручек, выключателей, поручней, перил, поверхностей столов и т.д.), санитарных узлов - не реже 1 раза в 4 часа (во время перерывов) и по окончании учебного процесса.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>
        <w:t>инструкциях</w:t>
      </w:r>
      <w:proofErr w:type="gramEnd"/>
      <w:r>
        <w:t xml:space="preserve"> по применению которых указаны режимы обеззараживания объектов при вирусных инфекциях.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1.5. Проведение в местах общего пользования обеззараживания воздуха с использованием с использованием оборудования, разрешенного для применения в присутствии людей.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1.6. Организация проветривания учебных помещений во время перерывов.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1.7. Организация "входного фильтра" всех лиц, входящих в Организацию, с обязательным проведением термометрии бесконтактным способом.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Проведение термометрии у студентов, педагогического состава и персонала не менее 2-х раз в день.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Не допускаются в Организацию лица с признаками инфекционных заболеваний (повышенная температура, кашель, насморк).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заболеваний, выявленные в течение дня, незамедлительно изолируются с момента выявления указанных признаков до приезда бригады скорой (неотложной) медицинской помощи.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При получении информации о подтверждении диагноза COVID-19 у студентов, педагогического состава, персонала </w:t>
      </w:r>
      <w:proofErr w:type="gramStart"/>
      <w:r>
        <w:t>объем</w:t>
      </w:r>
      <w:proofErr w:type="gramEnd"/>
      <w:r>
        <w:t xml:space="preserve">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законодательством.</w:t>
      </w:r>
    </w:p>
    <w:p w:rsidR="008662F9" w:rsidRDefault="008662F9">
      <w:pPr>
        <w:pStyle w:val="ConsPlusNormal"/>
        <w:spacing w:before="220"/>
        <w:ind w:firstLine="540"/>
        <w:jc w:val="both"/>
      </w:pPr>
      <w:proofErr w:type="gramStart"/>
      <w:r>
        <w:t>Не допускать скопления обучающихся (в том числе в холлах, коридорах, при входе в аудитории (помещения).</w:t>
      </w:r>
      <w:proofErr w:type="gramEnd"/>
      <w:r>
        <w:t xml:space="preserve"> Осуществлять контроль соблюдения социальной дистанции.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1.8. Обеспечение студентов, педагогического состава, персонала запасом одноразовых или многоразовых масок (исходя из продолжительности учебного процесса и смены одноразовых масок не реже 1 раза в 3 часа, многоразовых - в соответствии с инструкцией); персонала - перчатками, дезинфицирующими салфетками.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Повторное использование одноразовых масок, а также использование увлажненных масок не допускается.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Обеспечение </w:t>
      </w:r>
      <w:proofErr w:type="gramStart"/>
      <w:r>
        <w:t>контроля за</w:t>
      </w:r>
      <w:proofErr w:type="gramEnd"/>
      <w:r>
        <w:t xml:space="preserve"> применением студентами, персоналом средств индивидуальной защиты.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lastRenderedPageBreak/>
        <w:t xml:space="preserve">1.9. Организация централизованного сбора использованных одноразовых масок </w:t>
      </w:r>
      <w:proofErr w:type="gramStart"/>
      <w:r>
        <w:t>с упаковкой их в полиэтиленовые пакеты перед размещением в контейнеры для сбора</w:t>
      </w:r>
      <w:proofErr w:type="gramEnd"/>
      <w:r>
        <w:t xml:space="preserve"> отходов.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>Организовать проведение среди студентов работы по гигиеническому воспитанию по мерам профилактики COVID-19, признакам COVID-19, соблюдению правил личной гигиены, как во время нахождения в учебном заведении, так и за его пределами (при посещении объектов 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проведения лекций, просмотра видеороликов, материалов, опубликованных на сайте Роспотребнадзора, проведения конкурсов</w:t>
      </w:r>
      <w:proofErr w:type="gramEnd"/>
      <w:r>
        <w:t xml:space="preserve"> с вовлечением студентов в изготовление средств наглядной агитации и др.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Обеспечить проведение системной информационно-разъяснительной работы среди студентов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 (повышенная температура, кашель, насморк).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1.11. Педагогических работников старше 65 лет и педагогических работников, имеющих хронические заболевания, допускать к очному проведению учебных занятий по согласованию.</w:t>
      </w:r>
    </w:p>
    <w:p w:rsidR="008662F9" w:rsidRDefault="008662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1.11 в ред. </w:t>
      </w:r>
      <w:hyperlink r:id="rId9" w:history="1">
        <w:r>
          <w:rPr>
            <w:color w:val="0000FF"/>
          </w:rPr>
          <w:t>Изменений N 1</w:t>
        </w:r>
      </w:hyperlink>
      <w:r>
        <w:t>, утв. Главным государственным санитарным врачом РФ 28.08.2020)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1.12. </w:t>
      </w:r>
      <w:proofErr w:type="gramStart"/>
      <w:r>
        <w:t>Исключить проведение</w:t>
      </w:r>
      <w:proofErr w:type="gramEnd"/>
      <w:r>
        <w:t xml:space="preserve"> массовых мероприятий среди различных групп студентов.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1.13. Студенты - иностранные граждане допускаются к учебному процессу после 14-дневной (со дня въезда в Российскую Федерацию) изоляции, с проведением на 10 - 12 день обследования на COVID-19 методом ПЦР.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1.14. Предприятия общественного питания в Организации осуществляют деятельность согласно методическим </w:t>
      </w:r>
      <w:hyperlink r:id="rId10" w:history="1">
        <w:r>
          <w:rPr>
            <w:color w:val="0000FF"/>
          </w:rPr>
          <w:t>рекомендациям</w:t>
        </w:r>
      </w:hyperlink>
      <w:r>
        <w:t xml:space="preserve"> Роспотребнадзора МР 3.1/2.3.6.0190-20 "Рекомендации по организации работы предприятий общественного питания в условиях сохранения рисков распространения COVID-19".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При отсутствии предприятий общественного питания в Организации - запрет приема пищи в учебных помещениях, на рабочих местах, выделение для приема пищи специальных помещений, оборудованных раковиной для мытья рук и дозатором для обработки рук кожным антисептиком.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1.15. Библиотеки в Организации осуществляют деятельность согласно методическим </w:t>
      </w:r>
      <w:hyperlink r:id="rId11" w:history="1">
        <w:r>
          <w:rPr>
            <w:color w:val="0000FF"/>
          </w:rPr>
          <w:t>рекомендациям</w:t>
        </w:r>
      </w:hyperlink>
      <w:r>
        <w:t xml:space="preserve"> Роспотребнадзора МР 3.1/2.1.0195-20 "Рекомендации по проведению профилактических мероприятий по предупреждению распространения новой коронавирусной инфекции (COVID-19) в библиотеках".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Title"/>
        <w:jc w:val="center"/>
        <w:outlineLvl w:val="0"/>
      </w:pPr>
      <w:r>
        <w:t>II. Организация учебного процесса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Normal"/>
        <w:ind w:firstLine="540"/>
        <w:jc w:val="both"/>
      </w:pPr>
      <w:r>
        <w:t>2.1. В целях обеспечения безопасных условий организации учебного процесса рекомендуется: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2.1.1. Пересмотреть режим работы, в т.ч. расписание учебных занятий, практик, изменив время начала первого занятия (лекции) для разных учебных групп и время проведения перерывов, в целях максимального разобщения учебных групп.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2.1.2. Занятия заочных и вечерних групп максимально перевести на дистанционный формат.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2.1.3. Закрепить при возможности за каждой учебной группой учебное помещение, организовав обучение и пребывание в закрепленном за каждой группой помещении. Принять меры по минимизации общения студентов из разных групп во время перерывов.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2.1.4. Обеспечить присутствие студентов во время учебного процесса (в учебных аудиториях, </w:t>
      </w:r>
      <w:r>
        <w:lastRenderedPageBreak/>
        <w:t xml:space="preserve">лекционных залах) в масках, организовать </w:t>
      </w:r>
      <w:proofErr w:type="gramStart"/>
      <w:r>
        <w:t>контроль за</w:t>
      </w:r>
      <w:proofErr w:type="gramEnd"/>
      <w:r>
        <w:t xml:space="preserve"> их сменой не реже 1 раза в 3 часа (одноразовых) или в соответствии с инструкцией (многоразовых).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Допускается не использовать маски: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- при проведении учебных занятий творческой направленности;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- педагогам во время проведения лекций.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2.1.5. Организовать максимально проведение занятий по физической культуре на открытом воздухе с учетом погодных условий.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Обеспечить проведение занятий физической культурой в закрытых сооружениях с учетом разобщения по времени разных учебных групп.</w:t>
      </w:r>
    </w:p>
    <w:p w:rsidR="008662F9" w:rsidRDefault="008662F9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работу объектов для занятий физический культурой и спортом, бассейнов и т.д. (при наличии) согласно методическим рекомендациям </w:t>
      </w:r>
      <w:hyperlink r:id="rId12" w:history="1">
        <w:r>
          <w:rPr>
            <w:color w:val="0000FF"/>
          </w:rPr>
          <w:t>МР 3.1/2.1.0184-20</w:t>
        </w:r>
      </w:hyperlink>
      <w:r>
        <w:t xml:space="preserve"> "Рекомендации по организации работы спортивных организаций в условиях сохранения рисков распространения COVID-19", </w:t>
      </w:r>
      <w:hyperlink r:id="rId13" w:history="1">
        <w:r>
          <w:rPr>
            <w:color w:val="0000FF"/>
          </w:rPr>
          <w:t>МР 3.1/2.1.0192-20</w:t>
        </w:r>
      </w:hyperlink>
      <w:r>
        <w:t xml:space="preserve"> "Рекомендации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</w:t>
      </w:r>
      <w:proofErr w:type="gramEnd"/>
      <w:r>
        <w:t xml:space="preserve"> и </w:t>
      </w:r>
      <w:proofErr w:type="gramStart"/>
      <w:r>
        <w:t>фитнес-клубах</w:t>
      </w:r>
      <w:proofErr w:type="gramEnd"/>
      <w:r>
        <w:t>)".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Title"/>
        <w:jc w:val="center"/>
        <w:outlineLvl w:val="0"/>
      </w:pPr>
      <w:r>
        <w:t xml:space="preserve">III. Рекомендации по организации проживания </w:t>
      </w:r>
      <w:proofErr w:type="gramStart"/>
      <w:r>
        <w:t>обучающихся</w:t>
      </w:r>
      <w:proofErr w:type="gramEnd"/>
    </w:p>
    <w:p w:rsidR="008662F9" w:rsidRDefault="008662F9">
      <w:pPr>
        <w:pStyle w:val="ConsPlusTitle"/>
        <w:jc w:val="center"/>
      </w:pPr>
      <w:r>
        <w:t>образовательных организаций высшего образования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Normal"/>
        <w:ind w:firstLine="540"/>
        <w:jc w:val="both"/>
      </w:pPr>
      <w:r>
        <w:t>3.1. Перед началом работы общежитий рекомендуется: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3.1.1. Проведение генеральной уборки всех помещений с применением дезинфицирующих средств по вирусному режиму.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3.1.2.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3.2. Обеспечение условий для гигиенической обработки рук с применением антисептических сре</w:t>
      </w:r>
      <w:proofErr w:type="gramStart"/>
      <w:r>
        <w:t>дств в х</w:t>
      </w:r>
      <w:proofErr w:type="gramEnd"/>
      <w:r>
        <w:t>олле вблизи входа в общежитие, в местах общего пользования, помещениях для приема пищи, санитарных узлах и туалетных комнатах.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3.3. Проведение в помещениях общего пользования общежитий с обработкой всех контактных поверхностей в местах общего пользования ежедневной влажной уборки и еженедельной генеральной уборки с применением моющих и дезинфицирующих сре</w:t>
      </w:r>
      <w:proofErr w:type="gramStart"/>
      <w:r>
        <w:t>дств с с</w:t>
      </w:r>
      <w:proofErr w:type="gramEnd"/>
      <w:r>
        <w:t>облюдением соответствующих рекомендаций Роспотребнадзора с учетом эпидемиологической ситуации.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3.4. Организация "входного фильтра" всех лиц, входящих в общежитие, с обязательным проведением термометрии бесконтактным способом.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заболеваний, выявленные в течение дня, незамедлительно изолируются с момента выявления указанных признаков до приезда бригады скорой (неотложной) медицинской помощи.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При получении информации о подтверждении диагноза COVID-19 у студентов, педагогического состава, персонала </w:t>
      </w:r>
      <w:proofErr w:type="gramStart"/>
      <w:r>
        <w:t>объем</w:t>
      </w:r>
      <w:proofErr w:type="gramEnd"/>
      <w:r>
        <w:t xml:space="preserve">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законодательством.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lastRenderedPageBreak/>
        <w:t>3.5. Организация информирования проживающих о необходимости регулярного проветривания помещений общежития.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3.6. Для студентов - иностранных граждан предпринимаются меры по определению помещений, предназначенных для 14-дневного наблюдения, организованных по типу обсерватора.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На 10 - 12 день наблюдения проводится лабораторное обследование на COVID-19.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3.7. Обеспечить персонал общежития запасом одноразовых или многоразовых масок (исходя из продолжительности рабочей смены и смены одноразовых масок не реже 1 раза в 3 часа, многоразовых - в соответствии с инструкцией), перчатками, дезинфицирующими салфетками, кожными антисептиками для обработки рук.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Повторное использование одноразовых масок, а также использование увлажненных масок не допускается.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3.8. Обеспечить </w:t>
      </w:r>
      <w:proofErr w:type="gramStart"/>
      <w:r>
        <w:t>контроль за</w:t>
      </w:r>
      <w:proofErr w:type="gramEnd"/>
      <w:r>
        <w:t xml:space="preserve"> применением персоналом средств индивидуальной защиты.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 xml:space="preserve">3.9. Организовать централизованный сбор использованных одноразовых масок </w:t>
      </w:r>
      <w:proofErr w:type="gramStart"/>
      <w:r>
        <w:t>с упаковкой их в полиэтиленовые пакеты перед размещением в контейнеры для сбора</w:t>
      </w:r>
      <w:proofErr w:type="gramEnd"/>
      <w:r>
        <w:t xml:space="preserve"> отходов.</w:t>
      </w:r>
    </w:p>
    <w:p w:rsidR="008662F9" w:rsidRDefault="008662F9">
      <w:pPr>
        <w:pStyle w:val="ConsPlusNormal"/>
        <w:spacing w:before="220"/>
        <w:ind w:firstLine="540"/>
        <w:jc w:val="both"/>
      </w:pPr>
      <w:r>
        <w:t>3.10. При организации централизованной стирки постельного белья исключить пересечение потоков чистого и грязного белья.</w:t>
      </w: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Normal"/>
        <w:jc w:val="both"/>
      </w:pPr>
    </w:p>
    <w:p w:rsidR="008662F9" w:rsidRDefault="008662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C0F" w:rsidRDefault="00872C0F">
      <w:bookmarkStart w:id="0" w:name="_GoBack"/>
      <w:bookmarkEnd w:id="0"/>
    </w:p>
    <w:sectPr w:rsidR="00872C0F" w:rsidSect="00BB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F9"/>
    <w:rsid w:val="008662F9"/>
    <w:rsid w:val="008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6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6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2C48DE60DFA08A54247CD3625F1CC5C892C161DF2921CB6BB6D03D3D62B2E77C8210D368B3E20C9F7D4BAA5FC1F0B058E891C96E6F025Bo9h7G" TargetMode="External"/><Relationship Id="rId13" Type="http://schemas.openxmlformats.org/officeDocument/2006/relationships/hyperlink" Target="consultantplus://offline/ref=2E2C48DE60DFA08A54247CD3625F1CC5C893C26CDE2721CB6BB6D03D3D62B2E76E8248DF6AB2FC0D98681DFB19o9h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2C48DE60DFA08A54247CD3625F1CC5C892C164DE2A21CB6BB6D03D3D62B2E77C8210D16EBBE958C9324AF61995E3B359E892C972o6hDG" TargetMode="External"/><Relationship Id="rId12" Type="http://schemas.openxmlformats.org/officeDocument/2006/relationships/hyperlink" Target="consultantplus://offline/ref=2E2C48DE60DFA08A54247CD3625F1CC5C893C567D42B21CB6BB6D03D3D62B2E76E8248DF6AB2FC0D98681DFB19o9h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2C48DE60DFA08A54247CD3625F1CC5C890C766DC2921CB6BB6D03D3D62B2E77C8210D368B3E20C9F7D4BAA5FC1F0B058E891C96E6F025Bo9h7G" TargetMode="External"/><Relationship Id="rId11" Type="http://schemas.openxmlformats.org/officeDocument/2006/relationships/hyperlink" Target="consultantplus://offline/ref=2E2C48DE60DFA08A54247CD3625F1CC5C893C361D52A21CB6BB6D03D3D62B2E76E8248DF6AB2FC0D98681DFB19o9h4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E2C48DE60DFA08A54247CD3625F1CC5C893C56DDE2B21CB6BB6D03D3D62B2E76E8248DF6AB2FC0D98681DFB19o9h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2C48DE60DFA08A54247CD3625F1CC5C890C766DC2921CB6BB6D03D3D62B2E77C8210D368B3E20C9F7D4BAA5FC1F0B058E891C96E6F025Bo9h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Сингизов И.Ю.</dc:creator>
  <cp:lastModifiedBy>Сингизов И.Ю.</cp:lastModifiedBy>
  <cp:revision>1</cp:revision>
  <dcterms:created xsi:type="dcterms:W3CDTF">2020-10-21T06:33:00Z</dcterms:created>
  <dcterms:modified xsi:type="dcterms:W3CDTF">2020-10-21T06:36:00Z</dcterms:modified>
</cp:coreProperties>
</file>